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C787" w14:textId="77777777" w:rsidR="00203975" w:rsidRPr="00203975" w:rsidRDefault="00203975" w:rsidP="007B60D4">
      <w:pPr>
        <w:pStyle w:val="Heading1"/>
        <w:tabs>
          <w:tab w:val="left" w:pos="1875"/>
        </w:tabs>
        <w:spacing w:before="81" w:line="206" w:lineRule="auto"/>
        <w:ind w:left="739" w:right="1891" w:firstLine="0"/>
        <w:rPr>
          <w:color w:val="17365D" w:themeColor="text2" w:themeShade="BF"/>
          <w:w w:val="90"/>
          <w:sz w:val="36"/>
          <w:szCs w:val="36"/>
        </w:rPr>
      </w:pPr>
      <w:r>
        <w:rPr>
          <w:noProof/>
          <w:color w:val="1F497D" w:themeColor="text2"/>
          <w:w w:val="9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05DB3B9" wp14:editId="15C498DA">
            <wp:simplePos x="0" y="0"/>
            <wp:positionH relativeFrom="margin">
              <wp:posOffset>7248525</wp:posOffset>
            </wp:positionH>
            <wp:positionV relativeFrom="paragraph">
              <wp:posOffset>-504825</wp:posOffset>
            </wp:positionV>
            <wp:extent cx="1193165" cy="1192299"/>
            <wp:effectExtent l="0" t="0" r="6985" b="825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975">
        <w:rPr>
          <w:color w:val="17365D" w:themeColor="text2" w:themeShade="BF"/>
          <w:w w:val="90"/>
          <w:sz w:val="36"/>
          <w:szCs w:val="36"/>
        </w:rPr>
        <w:t>Sligo PPN</w:t>
      </w:r>
    </w:p>
    <w:p w14:paraId="427736BF" w14:textId="77777777" w:rsidR="00633E4C" w:rsidRPr="00633E4C" w:rsidRDefault="00633E4C" w:rsidP="007B60D4">
      <w:pPr>
        <w:pStyle w:val="Heading1"/>
        <w:tabs>
          <w:tab w:val="left" w:pos="1875"/>
        </w:tabs>
        <w:spacing w:before="81" w:line="206" w:lineRule="auto"/>
        <w:ind w:left="739" w:right="1891" w:firstLine="0"/>
        <w:rPr>
          <w:color w:val="FF0000"/>
          <w:w w:val="90"/>
          <w:sz w:val="28"/>
          <w:szCs w:val="28"/>
        </w:rPr>
      </w:pPr>
    </w:p>
    <w:p w14:paraId="727C19C5" w14:textId="02CAB44C" w:rsidR="007137E8" w:rsidRDefault="00203975" w:rsidP="007B60D4">
      <w:pPr>
        <w:pStyle w:val="Heading1"/>
        <w:tabs>
          <w:tab w:val="left" w:pos="1875"/>
        </w:tabs>
        <w:spacing w:before="81" w:line="206" w:lineRule="auto"/>
        <w:ind w:left="739" w:right="1891" w:firstLine="0"/>
      </w:pPr>
      <w:r>
        <w:rPr>
          <w:w w:val="90"/>
        </w:rPr>
        <w:t xml:space="preserve">Community </w:t>
      </w:r>
      <w:r w:rsidR="007137E8">
        <w:rPr>
          <w:w w:val="90"/>
        </w:rPr>
        <w:t>Representatives</w:t>
      </w:r>
      <w:r w:rsidR="007137E8">
        <w:rPr>
          <w:spacing w:val="18"/>
          <w:w w:val="90"/>
        </w:rPr>
        <w:t xml:space="preserve"> </w:t>
      </w:r>
      <w:r w:rsidR="007137E8">
        <w:rPr>
          <w:w w:val="90"/>
        </w:rPr>
        <w:t>Reporting</w:t>
      </w:r>
      <w:r w:rsidR="007137E8">
        <w:rPr>
          <w:spacing w:val="-124"/>
          <w:w w:val="90"/>
        </w:rPr>
        <w:t xml:space="preserve"> </w:t>
      </w:r>
      <w:r w:rsidR="007137E8">
        <w:t>Template</w:t>
      </w:r>
    </w:p>
    <w:p w14:paraId="1DF59959" w14:textId="77777777" w:rsidR="007137E8" w:rsidRDefault="007137E8" w:rsidP="007137E8">
      <w:pPr>
        <w:pStyle w:val="BodyText"/>
        <w:rPr>
          <w:b/>
        </w:rPr>
      </w:pPr>
    </w:p>
    <w:p w14:paraId="7208ABB1" w14:textId="77777777" w:rsidR="007137E8" w:rsidRDefault="007137E8" w:rsidP="007137E8">
      <w:pPr>
        <w:pStyle w:val="BodyText"/>
        <w:spacing w:before="2"/>
        <w:rPr>
          <w:b/>
          <w:sz w:val="21"/>
        </w:rPr>
      </w:pPr>
    </w:p>
    <w:p w14:paraId="51AFA6A0" w14:textId="3EAFDFBF" w:rsidR="007137E8" w:rsidRDefault="00E7772B" w:rsidP="007137E8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0D491" wp14:editId="101CDF51">
                <wp:simplePos x="0" y="0"/>
                <wp:positionH relativeFrom="column">
                  <wp:posOffset>6148070</wp:posOffset>
                </wp:positionH>
                <wp:positionV relativeFrom="paragraph">
                  <wp:posOffset>775970</wp:posOffset>
                </wp:positionV>
                <wp:extent cx="2354580" cy="542925"/>
                <wp:effectExtent l="13970" t="12700" r="1270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64ED" w14:textId="72FBCA5E" w:rsidR="00FF007F" w:rsidRDefault="00FF007F">
                            <w:r>
                              <w:t>Pat Benson and Connie Nell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0D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1pt;margin-top:61.1pt;width:185.4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">
                <v:textbox>
                  <w:txbxContent>
                    <w:p w14:paraId="218764ED" w14:textId="72FBCA5E" w:rsidR="00FF007F" w:rsidRDefault="00FF007F">
                      <w:r>
                        <w:t>Pat Benson and Connie Nell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228921A" wp14:editId="5629F0A3">
                <wp:simplePos x="0" y="0"/>
                <wp:positionH relativeFrom="page">
                  <wp:posOffset>1113790</wp:posOffset>
                </wp:positionH>
                <wp:positionV relativeFrom="paragraph">
                  <wp:posOffset>231140</wp:posOffset>
                </wp:positionV>
                <wp:extent cx="4848225" cy="111950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797" w:type="dxa"/>
                              <w:tblInd w:w="7" w:type="dxa"/>
                              <w:tbl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  <w:insideH w:val="single" w:sz="2" w:space="0" w:color="FFFFFF"/>
                                <w:insideV w:val="single" w:sz="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5037"/>
                            </w:tblGrid>
                            <w:tr w:rsidR="007137E8" w14:paraId="0FA5755D" w14:textId="77777777" w:rsidTr="00203975">
                              <w:trPr>
                                <w:trHeight w:val="618"/>
                              </w:trPr>
                              <w:tc>
                                <w:tcPr>
                                  <w:tcW w:w="1760" w:type="dxa"/>
                                  <w:tcBorders>
                                    <w:top w:val="nil"/>
                                    <w:left w:val="nil"/>
                                    <w:bottom w:val="single" w:sz="2" w:space="0" w:color="FFFFFF"/>
                                    <w:right w:val="nil"/>
                                  </w:tcBorders>
                                  <w:shd w:val="clear" w:color="auto" w:fill="5D5F56"/>
                                  <w:hideMark/>
                                </w:tcPr>
                                <w:p w14:paraId="1F43339D" w14:textId="77777777" w:rsidR="007137E8" w:rsidRDefault="007137E8">
                                  <w:pPr>
                                    <w:pStyle w:val="TableParagraph"/>
                                    <w:spacing w:before="189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PPN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Rep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single" w:sz="2" w:space="0" w:color="5D5F56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1FD118" w14:textId="75E240ED" w:rsidR="007137E8" w:rsidRDefault="00FF007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 w:rsidRPr="00FF007F">
                                    <w:rPr>
                                      <w:rFonts w:ascii="Times New Roman"/>
                                    </w:rPr>
                                    <w:t>Brendan Lynch</w:t>
                                  </w:r>
                                </w:p>
                              </w:tc>
                            </w:tr>
                            <w:tr w:rsidR="007137E8" w14:paraId="6A38D02D" w14:textId="77777777" w:rsidTr="00203975">
                              <w:trPr>
                                <w:trHeight w:val="561"/>
                              </w:trPr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FFFFFF"/>
                                    <w:left w:val="nil"/>
                                    <w:bottom w:val="single" w:sz="2" w:space="0" w:color="FFFFFF"/>
                                    <w:right w:val="nil"/>
                                  </w:tcBorders>
                                  <w:shd w:val="clear" w:color="auto" w:fill="5D5F56"/>
                                  <w:hideMark/>
                                </w:tcPr>
                                <w:p w14:paraId="59943D23" w14:textId="77777777" w:rsidR="007137E8" w:rsidRDefault="007137E8">
                                  <w:pPr>
                                    <w:pStyle w:val="TableParagraph"/>
                                    <w:spacing w:before="161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>Committee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2" w:space="0" w:color="5D5F56"/>
                                    <w:right w:val="single" w:sz="2" w:space="0" w:color="5D5F56"/>
                                  </w:tcBorders>
                                  <w:shd w:val="clear" w:color="auto" w:fill="FFFFFF"/>
                                </w:tcPr>
                                <w:p w14:paraId="26FA4514" w14:textId="75D47288" w:rsidR="007137E8" w:rsidRDefault="00FF007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LCDC/LAG</w:t>
                                  </w:r>
                                </w:p>
                              </w:tc>
                            </w:tr>
                            <w:tr w:rsidR="007137E8" w14:paraId="234B7FF9" w14:textId="77777777" w:rsidTr="00203975">
                              <w:trPr>
                                <w:trHeight w:val="561"/>
                              </w:trPr>
                              <w:tc>
                                <w:tcPr>
                                  <w:tcW w:w="1760" w:type="dxa"/>
                                  <w:tcBorders>
                                    <w:top w:val="single" w:sz="2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D5F56"/>
                                  <w:hideMark/>
                                </w:tcPr>
                                <w:p w14:paraId="20974C3B" w14:textId="77777777" w:rsidR="007137E8" w:rsidRDefault="007137E8">
                                  <w:pPr>
                                    <w:pStyle w:val="TableParagraph"/>
                                    <w:spacing w:before="161"/>
                                    <w:ind w:lef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5037" w:type="dxa"/>
                                  <w:tcBorders>
                                    <w:top w:val="single" w:sz="2" w:space="0" w:color="5D5F56"/>
                                    <w:left w:val="nil"/>
                                    <w:bottom w:val="single" w:sz="2" w:space="0" w:color="5D5F56"/>
                                    <w:right w:val="single" w:sz="2" w:space="0" w:color="5D5F56"/>
                                  </w:tcBorders>
                                  <w:shd w:val="clear" w:color="auto" w:fill="FFFFFF"/>
                                </w:tcPr>
                                <w:p w14:paraId="67542CE7" w14:textId="514D85B7" w:rsidR="007137E8" w:rsidRDefault="00FF007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24/02/22</w:t>
                                  </w:r>
                                </w:p>
                              </w:tc>
                            </w:tr>
                          </w:tbl>
                          <w:p w14:paraId="22793612" w14:textId="77777777" w:rsidR="007137E8" w:rsidRDefault="007137E8" w:rsidP="007137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8921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87.7pt;margin-top:18.2pt;width:381.75pt;height:88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6797" w:type="dxa"/>
                        <w:tblInd w:w="7" w:type="dxa"/>
                        <w:tbl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  <w:insideH w:val="single" w:sz="2" w:space="0" w:color="FFFFFF"/>
                          <w:insideV w:val="single" w:sz="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5037"/>
                      </w:tblGrid>
                      <w:tr w:rsidR="007137E8" w14:paraId="0FA5755D" w14:textId="77777777" w:rsidTr="00203975">
                        <w:trPr>
                          <w:trHeight w:val="618"/>
                        </w:trPr>
                        <w:tc>
                          <w:tcPr>
                            <w:tcW w:w="1760" w:type="dxa"/>
                            <w:tcBorders>
                              <w:top w:val="nil"/>
                              <w:left w:val="nil"/>
                              <w:bottom w:val="single" w:sz="2" w:space="0" w:color="FFFFFF"/>
                              <w:right w:val="nil"/>
                            </w:tcBorders>
                            <w:shd w:val="clear" w:color="auto" w:fill="5D5F56"/>
                            <w:hideMark/>
                          </w:tcPr>
                          <w:p w14:paraId="1F43339D" w14:textId="77777777" w:rsidR="007137E8" w:rsidRDefault="007137E8">
                            <w:pPr>
                              <w:pStyle w:val="TableParagraph"/>
                              <w:spacing w:before="189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PPN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Rep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037" w:type="dxa"/>
                            <w:tcBorders>
                              <w:top w:val="single" w:sz="2" w:space="0" w:color="5D5F56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01FD118" w14:textId="75E240ED" w:rsidR="007137E8" w:rsidRDefault="00FF007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FF007F">
                              <w:rPr>
                                <w:rFonts w:ascii="Times New Roman"/>
                              </w:rPr>
                              <w:t>Brendan Lynch</w:t>
                            </w:r>
                          </w:p>
                        </w:tc>
                      </w:tr>
                      <w:tr w:rsidR="007137E8" w14:paraId="6A38D02D" w14:textId="77777777" w:rsidTr="00203975">
                        <w:trPr>
                          <w:trHeight w:val="561"/>
                        </w:trPr>
                        <w:tc>
                          <w:tcPr>
                            <w:tcW w:w="1760" w:type="dxa"/>
                            <w:tcBorders>
                              <w:top w:val="single" w:sz="2" w:space="0" w:color="FFFFFF"/>
                              <w:left w:val="nil"/>
                              <w:bottom w:val="single" w:sz="2" w:space="0" w:color="FFFFFF"/>
                              <w:right w:val="nil"/>
                            </w:tcBorders>
                            <w:shd w:val="clear" w:color="auto" w:fill="5D5F56"/>
                            <w:hideMark/>
                          </w:tcPr>
                          <w:p w14:paraId="59943D23" w14:textId="77777777" w:rsidR="007137E8" w:rsidRDefault="007137E8">
                            <w:pPr>
                              <w:pStyle w:val="TableParagraph"/>
                              <w:spacing w:before="161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037" w:type="dxa"/>
                            <w:tcBorders>
                              <w:top w:val="single" w:sz="4" w:space="0" w:color="auto"/>
                              <w:left w:val="nil"/>
                              <w:bottom w:val="single" w:sz="2" w:space="0" w:color="5D5F56"/>
                              <w:right w:val="single" w:sz="2" w:space="0" w:color="5D5F56"/>
                            </w:tcBorders>
                            <w:shd w:val="clear" w:color="auto" w:fill="FFFFFF"/>
                          </w:tcPr>
                          <w:p w14:paraId="26FA4514" w14:textId="75D47288" w:rsidR="007137E8" w:rsidRDefault="00FF007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LCDC/LAG</w:t>
                            </w:r>
                          </w:p>
                        </w:tc>
                      </w:tr>
                      <w:tr w:rsidR="007137E8" w14:paraId="234B7FF9" w14:textId="77777777" w:rsidTr="00203975">
                        <w:trPr>
                          <w:trHeight w:val="561"/>
                        </w:trPr>
                        <w:tc>
                          <w:tcPr>
                            <w:tcW w:w="1760" w:type="dxa"/>
                            <w:tcBorders>
                              <w:top w:val="single" w:sz="2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5D5F56"/>
                            <w:hideMark/>
                          </w:tcPr>
                          <w:p w14:paraId="20974C3B" w14:textId="77777777" w:rsidR="007137E8" w:rsidRDefault="007137E8">
                            <w:pPr>
                              <w:pStyle w:val="TableParagraph"/>
                              <w:spacing w:before="161"/>
                              <w:ind w:lef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5037" w:type="dxa"/>
                            <w:tcBorders>
                              <w:top w:val="single" w:sz="2" w:space="0" w:color="5D5F56"/>
                              <w:left w:val="nil"/>
                              <w:bottom w:val="single" w:sz="2" w:space="0" w:color="5D5F56"/>
                              <w:right w:val="single" w:sz="2" w:space="0" w:color="5D5F56"/>
                            </w:tcBorders>
                            <w:shd w:val="clear" w:color="auto" w:fill="FFFFFF"/>
                          </w:tcPr>
                          <w:p w14:paraId="67542CE7" w14:textId="514D85B7" w:rsidR="007137E8" w:rsidRDefault="00FF007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24/02/22</w:t>
                            </w:r>
                          </w:p>
                        </w:tc>
                      </w:tr>
                    </w:tbl>
                    <w:p w14:paraId="22793612" w14:textId="77777777" w:rsidR="007137E8" w:rsidRDefault="007137E8" w:rsidP="007137E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79BE0B" wp14:editId="4C239B28">
                <wp:simplePos x="0" y="0"/>
                <wp:positionH relativeFrom="page">
                  <wp:posOffset>7062470</wp:posOffset>
                </wp:positionH>
                <wp:positionV relativeFrom="paragraph">
                  <wp:posOffset>267970</wp:posOffset>
                </wp:positionV>
                <wp:extent cx="2376170" cy="39624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96240"/>
                        </a:xfrm>
                        <a:prstGeom prst="rect">
                          <a:avLst/>
                        </a:prstGeom>
                        <a:solidFill>
                          <a:srgbClr val="5D5F5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931F71" w14:textId="77777777" w:rsidR="007137E8" w:rsidRDefault="007137E8" w:rsidP="007137E8">
                            <w:pPr>
                              <w:spacing w:before="74"/>
                              <w:ind w:left="5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Reps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fed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Report</w:t>
                            </w:r>
                          </w:p>
                          <w:p w14:paraId="0E29FF3B" w14:textId="77777777" w:rsidR="007137E8" w:rsidRDefault="007137E8" w:rsidP="007137E8">
                            <w:pPr>
                              <w:spacing w:before="9"/>
                              <w:ind w:left="56"/>
                              <w:rPr>
                                <w:rFonts w:ascii="Calibr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FFFFFF"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rFonts w:ascii="Calibri"/>
                                <w:i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FFFFFF"/>
                                <w:sz w:val="20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9BE0B" id="Text Box 5" o:spid="_x0000_s1028" type="#_x0000_t202" style="position:absolute;margin-left:556.1pt;margin-top:21.1pt;width:187.1pt;height:31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" fillcolor="#5d5f56" stroked="f">
                <v:textbox inset="0,0,0,0">
                  <w:txbxContent>
                    <w:p w14:paraId="13931F71" w14:textId="77777777" w:rsidR="007137E8" w:rsidRDefault="007137E8" w:rsidP="007137E8">
                      <w:pPr>
                        <w:spacing w:before="74"/>
                        <w:ind w:left="5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Reps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who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fed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into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Report</w:t>
                      </w:r>
                    </w:p>
                    <w:p w14:paraId="0E29FF3B" w14:textId="77777777" w:rsidR="007137E8" w:rsidRDefault="007137E8" w:rsidP="007137E8">
                      <w:pPr>
                        <w:spacing w:before="9"/>
                        <w:ind w:left="56"/>
                        <w:rPr>
                          <w:rFonts w:ascii="Calibr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sz w:val="20"/>
                        </w:rPr>
                        <w:t>(if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FFFFFF"/>
                          <w:sz w:val="20"/>
                        </w:rPr>
                        <w:t>applicable)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9835BE" w14:textId="77777777" w:rsidR="007137E8" w:rsidRDefault="007137E8" w:rsidP="007137E8">
      <w:pPr>
        <w:pStyle w:val="BodyText"/>
        <w:spacing w:before="10"/>
        <w:rPr>
          <w:b/>
          <w:sz w:val="19"/>
        </w:rPr>
      </w:pPr>
    </w:p>
    <w:p w14:paraId="4785F685" w14:textId="20E2586F" w:rsidR="007137E8" w:rsidRDefault="007137E8" w:rsidP="007137E8">
      <w:pPr>
        <w:pStyle w:val="BodyText"/>
        <w:spacing w:before="1" w:after="1"/>
        <w:rPr>
          <w:b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2152"/>
        <w:gridCol w:w="1647"/>
        <w:gridCol w:w="3289"/>
      </w:tblGrid>
      <w:tr w:rsidR="007137E8" w14:paraId="19BB37C4" w14:textId="77777777" w:rsidTr="007B60D4">
        <w:trPr>
          <w:trHeight w:val="845"/>
        </w:trPr>
        <w:tc>
          <w:tcPr>
            <w:tcW w:w="1647" w:type="dxa"/>
            <w:shd w:val="clear" w:color="auto" w:fill="5D5F56"/>
            <w:hideMark/>
          </w:tcPr>
          <w:p w14:paraId="794F1811" w14:textId="77777777" w:rsidR="007137E8" w:rsidRDefault="007137E8">
            <w:pPr>
              <w:pStyle w:val="TableParagraph"/>
              <w:spacing w:before="183"/>
              <w:ind w:left="59" w:right="487"/>
              <w:rPr>
                <w:b/>
                <w:sz w:val="20"/>
              </w:rPr>
            </w:pPr>
            <w:r>
              <w:rPr>
                <w:b/>
                <w:color w:val="FFFFFF"/>
                <w:spacing w:val="-3"/>
                <w:w w:val="90"/>
                <w:sz w:val="20"/>
              </w:rPr>
              <w:t>Date of next</w:t>
            </w:r>
            <w:r>
              <w:rPr>
                <w:b/>
                <w:color w:val="FFFFFF"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meeting</w:t>
            </w:r>
          </w:p>
        </w:tc>
        <w:tc>
          <w:tcPr>
            <w:tcW w:w="2152" w:type="dxa"/>
            <w:tcBorders>
              <w:top w:val="single" w:sz="2" w:space="0" w:color="5D5F56"/>
              <w:left w:val="nil"/>
              <w:bottom w:val="single" w:sz="2" w:space="0" w:color="5D5F56"/>
              <w:right w:val="nil"/>
            </w:tcBorders>
            <w:shd w:val="clear" w:color="auto" w:fill="FFFFFF"/>
          </w:tcPr>
          <w:p w14:paraId="6A5B3684" w14:textId="78B15EA9" w:rsidR="007137E8" w:rsidRDefault="00FF007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April 7</w:t>
            </w:r>
            <w:r w:rsidRPr="00FF007F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2022</w:t>
            </w:r>
          </w:p>
        </w:tc>
        <w:tc>
          <w:tcPr>
            <w:tcW w:w="1647" w:type="dxa"/>
            <w:shd w:val="clear" w:color="auto" w:fill="5D5F56"/>
            <w:hideMark/>
          </w:tcPr>
          <w:p w14:paraId="484746FC" w14:textId="77777777" w:rsidR="007137E8" w:rsidRDefault="007137E8">
            <w:pPr>
              <w:pStyle w:val="TableParagraph"/>
              <w:spacing w:before="183"/>
              <w:ind w:left="58" w:right="194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Signed (PPN</w:t>
            </w:r>
            <w:r>
              <w:rPr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Representative)</w:t>
            </w:r>
          </w:p>
        </w:tc>
        <w:tc>
          <w:tcPr>
            <w:tcW w:w="3289" w:type="dxa"/>
            <w:tcBorders>
              <w:top w:val="single" w:sz="2" w:space="0" w:color="5D5F56"/>
              <w:left w:val="nil"/>
              <w:bottom w:val="single" w:sz="2" w:space="0" w:color="5D5F56"/>
              <w:right w:val="single" w:sz="2" w:space="0" w:color="5D5F56"/>
            </w:tcBorders>
            <w:shd w:val="clear" w:color="auto" w:fill="FFFFFF"/>
          </w:tcPr>
          <w:p w14:paraId="717B1400" w14:textId="42F5AAE1" w:rsidR="007137E8" w:rsidRDefault="00FF007F" w:rsidP="007B60D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65A94B68" wp14:editId="5D47E082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109855</wp:posOffset>
                  </wp:positionV>
                  <wp:extent cx="1064080" cy="403187"/>
                  <wp:effectExtent l="0" t="0" r="0" b="0"/>
                  <wp:wrapNone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80" cy="40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57261B" w14:textId="26675DC3" w:rsidR="00667A9B" w:rsidRDefault="00204C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B8E403" wp14:editId="418F9F39">
                <wp:simplePos x="0" y="0"/>
                <wp:positionH relativeFrom="column">
                  <wp:posOffset>137795</wp:posOffset>
                </wp:positionH>
                <wp:positionV relativeFrom="paragraph">
                  <wp:posOffset>2286000</wp:posOffset>
                </wp:positionV>
                <wp:extent cx="7955280" cy="1725930"/>
                <wp:effectExtent l="0" t="0" r="2667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12D5" w14:textId="63BF66DB" w:rsidR="00FF007F" w:rsidRDefault="00FF007F">
                            <w:r>
                              <w:t>This meeting involved assessment of</w:t>
                            </w:r>
                            <w:r w:rsidR="00204C47">
                              <w:t xml:space="preserve"> </w:t>
                            </w:r>
                            <w:r>
                              <w:t>and allocation of budgets</w:t>
                            </w:r>
                            <w:r w:rsidR="00CB1E74">
                              <w:t>, updates on projects, and new funding applications. The PPN Reps raised the need for projects to be assessed through the goals of SDG’s and a Green Sligo</w:t>
                            </w:r>
                            <w:r w:rsidR="00204C47">
                              <w:t xml:space="preserve"> within the Vision 2030</w:t>
                            </w:r>
                            <w:r w:rsidR="00CB1E74">
                              <w:t>. This was well received, and agreed by the committee. The PPN Reps also raised the need for supports and encouragement for groups</w:t>
                            </w:r>
                            <w:r w:rsidR="00204C47">
                              <w:t>,</w:t>
                            </w:r>
                            <w:r w:rsidR="00CB1E74">
                              <w:t xml:space="preserve"> when making </w:t>
                            </w:r>
                            <w:r w:rsidR="00204C47">
                              <w:t xml:space="preserve">funding </w:t>
                            </w:r>
                            <w:r w:rsidR="00CB1E74">
                              <w:t>applications</w:t>
                            </w:r>
                            <w:r w:rsidR="00204C47">
                              <w:t>,</w:t>
                            </w:r>
                            <w:r w:rsidR="00CB1E74">
                              <w:t xml:space="preserve"> to find ways of alligning with more environmentally sustainable best practices. </w:t>
                            </w:r>
                          </w:p>
                          <w:p w14:paraId="0ADC2697" w14:textId="37987B05" w:rsidR="00CB1E74" w:rsidRDefault="00CB1E74">
                            <w:r>
                              <w:t xml:space="preserve">Sligo Leader Company </w:t>
                            </w:r>
                            <w:r w:rsidR="00204C47">
                              <w:t>invited</w:t>
                            </w:r>
                            <w:r>
                              <w:t xml:space="preserve"> Connie</w:t>
                            </w:r>
                            <w:r w:rsidR="00204C47">
                              <w:t xml:space="preserve"> Nell</w:t>
                            </w:r>
                            <w:r>
                              <w:t xml:space="preserve">, </w:t>
                            </w:r>
                            <w:r w:rsidR="00204C47">
                              <w:t>our</w:t>
                            </w:r>
                            <w:r>
                              <w:t xml:space="preserve"> Environmental Rep, to work with them</w:t>
                            </w:r>
                            <w:r w:rsidR="00204C47">
                              <w:t xml:space="preserve">, drawing on her experience and knowledge regarding environmental issues and best practices, along with her ideas regarding ways of meeting the environmental challenges before us. </w:t>
                            </w:r>
                            <w:r>
                              <w:t xml:space="preserve">The PPN Reps brought attention to the upcoming </w:t>
                            </w:r>
                            <w:r w:rsidR="00204C47">
                              <w:t xml:space="preserve">PPN </w:t>
                            </w:r>
                            <w:r>
                              <w:t>elections</w:t>
                            </w:r>
                            <w:r w:rsidR="00204C47">
                              <w:t>. There is an election for the Sligo Age Friendly Alliance, and two positions free on the Secretariat. We</w:t>
                            </w:r>
                            <w:r>
                              <w:t xml:space="preserve"> encouraged members of the committee to raise awareness of these among the community groups they are involved in and connected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E403" id="_x0000_s1029" type="#_x0000_t202" style="position:absolute;margin-left:10.85pt;margin-top:180pt;width:626.4pt;height:13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">
                <v:textbox>
                  <w:txbxContent>
                    <w:p w14:paraId="0F0212D5" w14:textId="63BF66DB" w:rsidR="00FF007F" w:rsidRDefault="00FF007F">
                      <w:r>
                        <w:t>This meeting involved assessment of</w:t>
                      </w:r>
                      <w:r w:rsidR="00204C47">
                        <w:t xml:space="preserve"> </w:t>
                      </w:r>
                      <w:r>
                        <w:t>and allocation of budgets</w:t>
                      </w:r>
                      <w:r w:rsidR="00CB1E74">
                        <w:t>, updates on projects, and new funding applications. The PPN Reps raised the need for projects to be assessed through the goals of SDG’s and a Green Sligo</w:t>
                      </w:r>
                      <w:r w:rsidR="00204C47">
                        <w:t xml:space="preserve"> within the Vision 2030</w:t>
                      </w:r>
                      <w:r w:rsidR="00CB1E74">
                        <w:t>. This was well received, and agreed by the committee. The PPN Reps also raised the need for supports and encouragement for groups</w:t>
                      </w:r>
                      <w:r w:rsidR="00204C47">
                        <w:t>,</w:t>
                      </w:r>
                      <w:r w:rsidR="00CB1E74">
                        <w:t xml:space="preserve"> when making </w:t>
                      </w:r>
                      <w:r w:rsidR="00204C47">
                        <w:t xml:space="preserve">funding </w:t>
                      </w:r>
                      <w:r w:rsidR="00CB1E74">
                        <w:t>applications</w:t>
                      </w:r>
                      <w:r w:rsidR="00204C47">
                        <w:t>,</w:t>
                      </w:r>
                      <w:r w:rsidR="00CB1E74">
                        <w:t xml:space="preserve"> to find ways of alligning with more environmentally sustainable best practices. </w:t>
                      </w:r>
                    </w:p>
                    <w:p w14:paraId="0ADC2697" w14:textId="37987B05" w:rsidR="00CB1E74" w:rsidRDefault="00CB1E74">
                      <w:r>
                        <w:t xml:space="preserve">Sligo Leader Company </w:t>
                      </w:r>
                      <w:r w:rsidR="00204C47">
                        <w:t>invited</w:t>
                      </w:r>
                      <w:r>
                        <w:t xml:space="preserve"> Connie</w:t>
                      </w:r>
                      <w:r w:rsidR="00204C47">
                        <w:t xml:space="preserve"> Nell</w:t>
                      </w:r>
                      <w:r>
                        <w:t xml:space="preserve">, </w:t>
                      </w:r>
                      <w:r w:rsidR="00204C47">
                        <w:t>our</w:t>
                      </w:r>
                      <w:r>
                        <w:t xml:space="preserve"> Environmental Rep, to work with them</w:t>
                      </w:r>
                      <w:r w:rsidR="00204C47">
                        <w:t xml:space="preserve">, drawing on her experience and knowledge regarding environmental issues and best practices, along with her ideas regarding ways of meeting the environmental challenges before us. </w:t>
                      </w:r>
                      <w:r>
                        <w:t xml:space="preserve">The PPN Reps brought attention to the upcoming </w:t>
                      </w:r>
                      <w:r w:rsidR="00204C47">
                        <w:t xml:space="preserve">PPN </w:t>
                      </w:r>
                      <w:r>
                        <w:t>elections</w:t>
                      </w:r>
                      <w:r w:rsidR="00204C47">
                        <w:t>. There is an election for the Sligo Age Friendly Alliance, and two positions free on the Secretariat. We</w:t>
                      </w:r>
                      <w:r>
                        <w:t xml:space="preserve"> encouraged members of the committee to raise awareness of these among the community groups they are involved in and connected with.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D40" w:rsidRPr="00F77D40">
        <w:rPr>
          <w:noProof/>
        </w:rPr>
        <w:drawing>
          <wp:anchor distT="0" distB="0" distL="114300" distR="114300" simplePos="0" relativeHeight="251661312" behindDoc="1" locked="0" layoutInCell="1" allowOverlap="1" wp14:anchorId="2E7C9A97" wp14:editId="7D437096">
            <wp:simplePos x="0" y="0"/>
            <wp:positionH relativeFrom="margin">
              <wp:posOffset>6972300</wp:posOffset>
            </wp:positionH>
            <wp:positionV relativeFrom="paragraph">
              <wp:posOffset>2758628</wp:posOffset>
            </wp:positionV>
            <wp:extent cx="1551305" cy="1550482"/>
            <wp:effectExtent l="19050" t="0" r="0" b="0"/>
            <wp:wrapNone/>
            <wp:docPr id="1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50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7A9B" w:rsidSect="0020397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C8F"/>
    <w:multiLevelType w:val="hybridMultilevel"/>
    <w:tmpl w:val="F2CE8A2A"/>
    <w:lvl w:ilvl="0" w:tplc="EABCE486">
      <w:start w:val="2"/>
      <w:numFmt w:val="decimal"/>
      <w:lvlText w:val="%1"/>
      <w:lvlJc w:val="left"/>
      <w:pPr>
        <w:ind w:left="1874" w:hanging="1134"/>
      </w:pPr>
      <w:rPr>
        <w:rFonts w:ascii="Tahoma" w:eastAsia="Tahoma" w:hAnsi="Tahoma" w:cs="Tahoma" w:hint="default"/>
        <w:b/>
        <w:bCs/>
        <w:i w:val="0"/>
        <w:iCs w:val="0"/>
        <w:color w:val="AFB6BD"/>
        <w:w w:val="91"/>
        <w:sz w:val="78"/>
        <w:szCs w:val="78"/>
        <w:lang w:val="en-US" w:eastAsia="en-US" w:bidi="ar-SA"/>
      </w:rPr>
    </w:lvl>
    <w:lvl w:ilvl="1" w:tplc="94B8C768">
      <w:numFmt w:val="bullet"/>
      <w:lvlText w:val=""/>
      <w:lvlJc w:val="left"/>
      <w:pPr>
        <w:ind w:left="271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7340A46">
      <w:numFmt w:val="bullet"/>
      <w:lvlText w:val="•"/>
      <w:lvlJc w:val="left"/>
      <w:pPr>
        <w:ind w:left="2720" w:hanging="284"/>
      </w:pPr>
      <w:rPr>
        <w:lang w:val="en-US" w:eastAsia="en-US" w:bidi="ar-SA"/>
      </w:rPr>
    </w:lvl>
    <w:lvl w:ilvl="3" w:tplc="66B0D840">
      <w:numFmt w:val="bullet"/>
      <w:lvlText w:val="•"/>
      <w:lvlJc w:val="left"/>
      <w:pPr>
        <w:ind w:left="3798" w:hanging="284"/>
      </w:pPr>
      <w:rPr>
        <w:lang w:val="en-US" w:eastAsia="en-US" w:bidi="ar-SA"/>
      </w:rPr>
    </w:lvl>
    <w:lvl w:ilvl="4" w:tplc="942E2C84">
      <w:numFmt w:val="bullet"/>
      <w:lvlText w:val="•"/>
      <w:lvlJc w:val="left"/>
      <w:pPr>
        <w:ind w:left="4876" w:hanging="284"/>
      </w:pPr>
      <w:rPr>
        <w:lang w:val="en-US" w:eastAsia="en-US" w:bidi="ar-SA"/>
      </w:rPr>
    </w:lvl>
    <w:lvl w:ilvl="5" w:tplc="09382DDE">
      <w:numFmt w:val="bullet"/>
      <w:lvlText w:val="•"/>
      <w:lvlJc w:val="left"/>
      <w:pPr>
        <w:ind w:left="5954" w:hanging="284"/>
      </w:pPr>
      <w:rPr>
        <w:lang w:val="en-US" w:eastAsia="en-US" w:bidi="ar-SA"/>
      </w:rPr>
    </w:lvl>
    <w:lvl w:ilvl="6" w:tplc="12689BDE">
      <w:numFmt w:val="bullet"/>
      <w:lvlText w:val="•"/>
      <w:lvlJc w:val="left"/>
      <w:pPr>
        <w:ind w:left="7032" w:hanging="284"/>
      </w:pPr>
      <w:rPr>
        <w:lang w:val="en-US" w:eastAsia="en-US" w:bidi="ar-SA"/>
      </w:rPr>
    </w:lvl>
    <w:lvl w:ilvl="7" w:tplc="3788C674">
      <w:numFmt w:val="bullet"/>
      <w:lvlText w:val="•"/>
      <w:lvlJc w:val="left"/>
      <w:pPr>
        <w:ind w:left="8110" w:hanging="284"/>
      </w:pPr>
      <w:rPr>
        <w:lang w:val="en-US" w:eastAsia="en-US" w:bidi="ar-SA"/>
      </w:rPr>
    </w:lvl>
    <w:lvl w:ilvl="8" w:tplc="F056D5FA">
      <w:numFmt w:val="bullet"/>
      <w:lvlText w:val="•"/>
      <w:lvlJc w:val="left"/>
      <w:pPr>
        <w:ind w:left="9189" w:hanging="284"/>
      </w:pPr>
      <w:rPr>
        <w:lang w:val="en-US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E8"/>
    <w:rsid w:val="0000217D"/>
    <w:rsid w:val="00203975"/>
    <w:rsid w:val="00204C47"/>
    <w:rsid w:val="00406CF1"/>
    <w:rsid w:val="004249B6"/>
    <w:rsid w:val="00633E4C"/>
    <w:rsid w:val="00667A9B"/>
    <w:rsid w:val="007137E8"/>
    <w:rsid w:val="007B60D4"/>
    <w:rsid w:val="008931BC"/>
    <w:rsid w:val="00C20D73"/>
    <w:rsid w:val="00CB1E74"/>
    <w:rsid w:val="00D315AA"/>
    <w:rsid w:val="00D532EC"/>
    <w:rsid w:val="00E7772B"/>
    <w:rsid w:val="00E97C26"/>
    <w:rsid w:val="00F77D40"/>
    <w:rsid w:val="00FD13C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927B"/>
  <w15:docId w15:val="{636AC1D5-11CE-4BDD-830D-0AA9E1A9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37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7137E8"/>
    <w:pPr>
      <w:spacing w:line="922" w:lineRule="exact"/>
      <w:ind w:left="1874" w:hanging="1135"/>
      <w:outlineLvl w:val="0"/>
    </w:pPr>
    <w:rPr>
      <w:b/>
      <w:bCs/>
      <w:sz w:val="48"/>
      <w:szCs w:val="48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7137E8"/>
    <w:pPr>
      <w:spacing w:before="80"/>
      <w:ind w:left="1874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37E8"/>
    <w:rPr>
      <w:rFonts w:ascii="Tahoma" w:eastAsia="Tahoma" w:hAnsi="Tahoma" w:cs="Tahoma"/>
      <w:b/>
      <w:bCs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137E8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137E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137E8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1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emcgrath</dc:creator>
  <cp:lastModifiedBy>Lynch, Brendan</cp:lastModifiedBy>
  <cp:revision>3</cp:revision>
  <dcterms:created xsi:type="dcterms:W3CDTF">2022-02-24T12:40:00Z</dcterms:created>
  <dcterms:modified xsi:type="dcterms:W3CDTF">2022-02-28T20:26:00Z</dcterms:modified>
</cp:coreProperties>
</file>